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1025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7567"/>
      </w:tblGrid>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1. Tên thủ tục</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 xml:space="preserve">Công nhận đặc cách giống cây trồng biến đổi gen </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2. Trình tự thực hiện</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1: Tổ chức có giống cây trồng biến đổi gen chuẩn bị đầy đủ hồ sơ theo Mục 3 Biểu mẫu này</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2: Tổ chức có giống cây trồng biến đổi gen nộp 01 (một) bộ hồ sơ trực tiếp hoặc qua đư</w:t>
            </w:r>
            <w:bookmarkStart w:id="0" w:name="_GoBack"/>
            <w:bookmarkEnd w:id="0"/>
            <w:r w:rsidRPr="00420C81">
              <w:rPr>
                <w:rFonts w:ascii="Times New Roman" w:eastAsia="Times New Roman" w:hAnsi="Times New Roman" w:cs="Times New Roman"/>
                <w:sz w:val="24"/>
                <w:szCs w:val="24"/>
              </w:rPr>
              <w:t>ờng bưu điện về Cục Trồng trọ</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3: Trong thời hạn 05 ngày làm việc kể từ ngày nhận được hồ sơ, Cục Trồng trọt tiếp nhận hồ sơ, xem xét và thông báo bằng văn bản cho tổ chức đăng ký về việc chấp nhận hồ sơ hợp lệ hoặc yêu cầu bổ sung, hoàn thiện hồ sơ</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4: Trong thời hạn 20 ngày làm việc, kể từ ngày nhận đủ hồ sơ hợp lệ, Cục Trồng trọt thẩm định hồ sơ, thành lập Hội đồng đánh giá công nhận đặc cách tiến bộ kỹ thuật công nghệ sinh học là giống cây trồng biến đổi gen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5: Trong thời gian 05 ngày làm việc, kể từ ngày hồ sơ đăng ký đã được hoàn thiện theo kết luận của Hội đồng, Cục Trồng trọt gửi Vụ Khoa học, Công nghệ và Môi trường hồ sơ trình Bộ trưởng cho ý kiến về việc công nhận đặc cách tiến bộ kỹ thuật công nghệ sinh học là giống cây trồng biến đổi gen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6: Trong thời gian 05 ngày làm việc kể, từ ngày nhận được hồ sơ trình Bộ trưởng, Vụ Khoa học, Công nghệ và Môi trường chủ trì, phối hợp với Vụ Pháp chế thẩm tra, thẩm định tính đầy đủ, hợp lệ của hồ sơ; việc thực hiện trình tự, thời gian công nhận đặc cách</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Bước 7: Trong thời gian 03 ngày làm việc, kể từ ngày Bộ trưởng có ý kiến chấp thuận, Cục Trồng trọt ban hành Quyết định công nhận đặc cách tiến bộ kỹ thuật công nghệ sinh học là giống cây trồng biến đổi gen</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3. Cách thức thực hiện</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Trực tiếp</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Qua bưu điện</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4. Thành phần, số lượng hồ sơ</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Hồ sơ gồm:</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Đơn đăng ký công nhận đặc cách giống cây trồng biến đổi gen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Báo cáo kết quả khảo nghiệm so sánh giống cây trồng biến đổi gen và giống nền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Các tài liệu khác liên quan (nếu có)</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Số lượng: 01 bộ</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lastRenderedPageBreak/>
              <w:t>5. Thời hạn giải quyết</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Tiếp nhận hồ sơ, xem xét, hướng dẫn bổ sung hoàn thiện hồ sơ: 05 ngày làm việc</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Thành lập Hội đồng đánh giá: 20 ngày làm việc</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Thẩm tra, thẩm định tính đầy đủ hợp lệ của Hồ sơ: 5 ngày làm việc</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Ra Quyết định công nhận đặc cách: 05 ngày làm việc</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6. Đối tượng thực hiện thủ tục hành chính</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Tổ chức</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7. Cơ quan thực hiện thủ tục hành chính</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Cục Trồng trọt</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Cơ quan phối hợp (nếu có): Vụ Khoa học, Vụ Pháp chế</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8. Kết quả thực hiện thủ tục hành chính</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Quyết định công nhận</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9. Lệ phí</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Không</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10. Tên mẫu đơn, tên tờ khai</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Đơn đăng ký</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Báo cáo</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t>11. Điều kiện thực hiện thủ tục hành chính</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Đối với tiến bộ kỹ thuật công nghệ sinh học đăng ký là giống cây trồng đã nằm trong Danh mục giống cây trồng được phép sản xuất kinh doanh tại Việt Nam (sau đây gọi là giống nền) có chứa một hoặc tổ hợp một số sự kiện chuyển gen đã được cấp Giấy chứng nhận an toàn sinh học và Giấy xác nhận thực vật biến đổi gen đủ điều kiện sử dụng làm thực phẩm, thức ăn chăn nuôi (sau đây gọi là giống cây trồng biến đổi gen) được xem xét công nhận đặc cách khi giống cây trồng biến đổi gen đảm bảo các điều kiện sau đây:</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Đáp ứng các điều kiện: Hiệu quả kinh tế, xã hội, bảo vệ môi trường và vệ sinh an toàn thực phẩm cao hơn so với kỹ thuật, công nghệ và sản phẩm đang sử dụng phổ biến trong sản xuất; Phù hợp yêu cầu sản xuất (cơ cấu cây trồng, mùa vụ; giảm mức độ nhiễm sâu bệnh; sản xuất sạch, thân thiện môi trường, thích ứng, né tránh điều kiện ngoại cảnh bất thuận, có tính cạnh tranh cao hơn, bảo vệ sức khoẻ con người, phát triển ngành nghề truyền thống, chất lượng sản phẩm tốt hơn, phù hợp với điều kiện sản xuất, phong tục tập quán và một số lợi thế khác)</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Giống cây trồng biến đổi gen tương đồng với giống nền về các tính trạng hình thái đặc trưng chủ yếu, trừ những tính trạng bị tác động bởi sự kiện chuyển gen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Trường hợp giống cây trồng biến đổi gen đã được khảo nghiệm so sánh với giống nền đồng thời với quá trình khảo nghiệm đánh giá rủi ro: Tổ chức có giống cây trồng biến đổi gen lập hồ sơ đăng ký công nhận đặc cách theo quy định tại điểm 3 thủ tục này</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lastRenderedPageBreak/>
              <w:t>* Trường hợp giống cây trồng biến đổi gen chưa được khảo nghiệm so sánh với giống nền:</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Tổ chức có giống cây trồng biến đổi gen xây dựng kế hoạch khảo nghiệm so sánh, bao gồm khảo nghiệm so sánh diện hẹp và diện rộng theo mẫu được đính kèm ngay sau nội dung này gửi về Cục Trồng trọt</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Tổ chức có giống cây trồng biến đổi gen hợp đồng với cơ sở khảo nghiệm được chỉ định để thực hiện khảo nghiệm so sánh diện hẹp ít nhất 01 vụ sản xuất tại 02 địa điểm</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Tổ chức có giống cây trồng biến đổi gen thực hiện khảo nghiệm so sánh diện rộng tại các vùng sinh thái nông nghiệp khuyến cáo sử dụng giống, mỗi vùng ít nhất 01 vụ, tại 01 địa điểm, quy mô tối thiểu 01 hecta/01 điểm</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Khảo nghiệm so sánh diện hẹp có thể tiến hành trước hoặc đồng thời với khảo nghiệm so sánh diện rộng</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Trong quá trình khảo nghiệm so sánh, Cục Trồng trọt chủ trì, phối hợp với Vụ Khoa học, Công nghệ và Môi trường, Sở Nông nghiệp và Phát triển nông thôn tiến hành kiểm tra và lập biên bản tại địa điểm khảo nghiệm</w:t>
            </w:r>
          </w:p>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 Kết thúc khảo nghiệm, tổ chức có giống cây trồng biến đổi gen lập hồ sơ đăng ký công nhận đặc cách theo quy định về hồ sơ đăng ký công nhận đặc cách</w:t>
            </w:r>
          </w:p>
        </w:tc>
      </w:tr>
      <w:tr w:rsidR="00420C81" w:rsidRPr="00420C81" w:rsidTr="00420C81">
        <w:trPr>
          <w:tblCellSpacing w:w="0" w:type="dxa"/>
        </w:trPr>
        <w:tc>
          <w:tcPr>
            <w:tcW w:w="2692" w:type="dxa"/>
            <w:shd w:val="clear" w:color="auto" w:fill="F6F6F6"/>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b/>
                <w:bCs/>
                <w:sz w:val="24"/>
                <w:szCs w:val="24"/>
              </w:rPr>
              <w:lastRenderedPageBreak/>
              <w:t>12. Căn cứ pháp lý của thủ tục hành chính</w:t>
            </w:r>
          </w:p>
        </w:tc>
        <w:tc>
          <w:tcPr>
            <w:tcW w:w="7567" w:type="dxa"/>
            <w:shd w:val="clear" w:color="auto" w:fill="FFFFFF"/>
            <w:vAlign w:val="center"/>
            <w:hideMark/>
          </w:tcPr>
          <w:p w:rsidR="00420C81" w:rsidRPr="00420C81" w:rsidRDefault="00420C81" w:rsidP="00420C81">
            <w:pPr>
              <w:spacing w:before="100" w:beforeAutospacing="1" w:after="100" w:afterAutospacing="1" w:line="240" w:lineRule="auto"/>
              <w:rPr>
                <w:rFonts w:ascii="Times New Roman" w:eastAsia="Times New Roman" w:hAnsi="Times New Roman" w:cs="Times New Roman"/>
                <w:sz w:val="24"/>
                <w:szCs w:val="24"/>
              </w:rPr>
            </w:pPr>
            <w:r w:rsidRPr="00420C81">
              <w:rPr>
                <w:rFonts w:ascii="Times New Roman" w:eastAsia="Times New Roman" w:hAnsi="Times New Roman" w:cs="Times New Roman"/>
                <w:sz w:val="24"/>
                <w:szCs w:val="24"/>
              </w:rPr>
              <w:t>Thông tư số 29/2014/TT-BNNPTNT ngày 05 tháng 9 năm 2014 của Bộ Nông nghiệp và Phát triển nông thôn sửa đổi, bổ sung Điều 7 Thông tư 23/2010/TT-BNNPTNT ngày 07 tháng 4 năm 2010 về công nhận tiến bộ kỹ thuật công nghệ sinh học ngành nông nghiệp và Phát triển nông thôn</w:t>
            </w:r>
          </w:p>
        </w:tc>
      </w:tr>
    </w:tbl>
    <w:p w:rsidR="00C32D03" w:rsidRDefault="00420C81"/>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81"/>
    <w:rsid w:val="00420C81"/>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3047C-117D-4CD4-A139-68743B96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2018-01-22T09:14:00Z</dcterms:created>
  <dcterms:modified xsi:type="dcterms:W3CDTF">2018-01-22T09:14:00Z</dcterms:modified>
</cp:coreProperties>
</file>